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8C" w:rsidRDefault="00DE368C" w:rsidP="00DE368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СОВЕТ </w:t>
      </w:r>
    </w:p>
    <w:p w:rsidR="00DE368C" w:rsidRDefault="00AC760D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ПЕРВОМАЙСКОГО</w:t>
      </w:r>
      <w:r w:rsidR="00DE368C">
        <w:rPr>
          <w:b/>
          <w:sz w:val="28"/>
          <w:szCs w:val="28"/>
        </w:rPr>
        <w:t xml:space="preserve"> МУНИЦИПАЛЬНОГО  ОБРАЗОВАНИЯ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МУНИЦИПАЛЬНОГО РАЙОНА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САРАТОВСКОЙ ОБЛАСТИ </w:t>
      </w:r>
    </w:p>
    <w:p w:rsidR="00DE368C" w:rsidRDefault="00DE368C" w:rsidP="00DE368C">
      <w:pPr>
        <w:jc w:val="center"/>
        <w:rPr>
          <w:b/>
          <w:sz w:val="28"/>
          <w:szCs w:val="28"/>
        </w:rPr>
      </w:pPr>
    </w:p>
    <w:p w:rsidR="00AC760D" w:rsidRDefault="00DE368C" w:rsidP="00AC7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DE368C" w:rsidRDefault="00AC760D" w:rsidP="00AC76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172A5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 19</w:t>
      </w:r>
      <w:r w:rsidR="004172A5">
        <w:rPr>
          <w:b/>
          <w:sz w:val="28"/>
          <w:szCs w:val="28"/>
        </w:rPr>
        <w:t xml:space="preserve">.06.2018 </w:t>
      </w:r>
      <w:r w:rsidR="00DE368C">
        <w:rPr>
          <w:b/>
          <w:sz w:val="28"/>
          <w:szCs w:val="28"/>
        </w:rPr>
        <w:t xml:space="preserve">г  </w:t>
      </w:r>
      <w:r>
        <w:rPr>
          <w:b/>
          <w:sz w:val="28"/>
          <w:szCs w:val="28"/>
        </w:rPr>
        <w:t>№ 03/06</w:t>
      </w:r>
      <w:r w:rsidR="00DE368C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</w:t>
      </w:r>
      <w:r w:rsidR="00DE368C">
        <w:rPr>
          <w:b/>
          <w:sz w:val="28"/>
          <w:szCs w:val="28"/>
        </w:rPr>
        <w:t xml:space="preserve">     п. </w:t>
      </w:r>
      <w:r w:rsidR="003A5B65">
        <w:rPr>
          <w:b/>
          <w:sz w:val="28"/>
          <w:szCs w:val="28"/>
        </w:rPr>
        <w:t>Первомайский</w:t>
      </w:r>
    </w:p>
    <w:p w:rsidR="00DE368C" w:rsidRDefault="00DE368C" w:rsidP="00DE368C">
      <w:pPr>
        <w:rPr>
          <w:b/>
          <w:sz w:val="28"/>
          <w:szCs w:val="28"/>
        </w:rPr>
      </w:pPr>
    </w:p>
    <w:p w:rsidR="00AC760D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Решение</w:t>
      </w:r>
    </w:p>
    <w:p w:rsidR="00DE368C" w:rsidRDefault="00AC760D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</w:t>
      </w:r>
      <w:r w:rsidR="00DE368C">
        <w:rPr>
          <w:b/>
          <w:sz w:val="28"/>
          <w:szCs w:val="28"/>
        </w:rPr>
        <w:t xml:space="preserve"> № </w:t>
      </w:r>
      <w:r w:rsidR="003A5B65">
        <w:rPr>
          <w:b/>
          <w:sz w:val="28"/>
          <w:szCs w:val="28"/>
        </w:rPr>
        <w:t>10</w:t>
      </w:r>
      <w:r w:rsidR="00DE368C">
        <w:rPr>
          <w:b/>
          <w:sz w:val="28"/>
          <w:szCs w:val="28"/>
        </w:rPr>
        <w:t xml:space="preserve"> от </w:t>
      </w:r>
      <w:r w:rsidR="003A5B65">
        <w:rPr>
          <w:b/>
          <w:sz w:val="28"/>
          <w:szCs w:val="28"/>
        </w:rPr>
        <w:t>10</w:t>
      </w:r>
      <w:r w:rsidR="00DE368C">
        <w:rPr>
          <w:b/>
          <w:sz w:val="28"/>
          <w:szCs w:val="28"/>
        </w:rPr>
        <w:t>.0</w:t>
      </w:r>
      <w:r w:rsidR="003A5B65">
        <w:rPr>
          <w:b/>
          <w:sz w:val="28"/>
          <w:szCs w:val="28"/>
        </w:rPr>
        <w:t>1</w:t>
      </w:r>
      <w:r w:rsidR="00DE368C">
        <w:rPr>
          <w:b/>
          <w:sz w:val="28"/>
          <w:szCs w:val="28"/>
        </w:rPr>
        <w:t xml:space="preserve">.2007 г </w:t>
      </w:r>
    </w:p>
    <w:p w:rsidR="003A5B65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Об организации ритуальных услуг </w:t>
      </w:r>
    </w:p>
    <w:p w:rsidR="00DE368C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</w:t>
      </w:r>
      <w:proofErr w:type="gramStart"/>
      <w:r>
        <w:rPr>
          <w:b/>
          <w:sz w:val="28"/>
          <w:szCs w:val="28"/>
        </w:rPr>
        <w:t>содержании</w:t>
      </w:r>
      <w:proofErr w:type="gramEnd"/>
      <w:r>
        <w:rPr>
          <w:b/>
          <w:sz w:val="28"/>
          <w:szCs w:val="28"/>
        </w:rPr>
        <w:t xml:space="preserve">  мест захоронения </w:t>
      </w:r>
    </w:p>
    <w:p w:rsidR="00DE368C" w:rsidRDefault="00DE368C" w:rsidP="00DE3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 </w:t>
      </w:r>
      <w:r w:rsidR="003A5B65">
        <w:rPr>
          <w:b/>
          <w:sz w:val="28"/>
          <w:szCs w:val="28"/>
        </w:rPr>
        <w:t>Первомайского</w:t>
      </w:r>
      <w:r>
        <w:rPr>
          <w:b/>
          <w:sz w:val="28"/>
          <w:szCs w:val="28"/>
        </w:rPr>
        <w:t xml:space="preserve"> МО» </w:t>
      </w:r>
    </w:p>
    <w:p w:rsidR="00DE368C" w:rsidRDefault="00DE368C" w:rsidP="00DE368C">
      <w:pPr>
        <w:rPr>
          <w:b/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Федерального закона № 8-ФЗ от 12.01.1996 г  « О погребении и похоронном деле»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соответствии  с Федеральным законом  от 06.10.2003 г № 131-ФЗ « Об общих принципах  организации  местного самоуправления  в Российской Федерации", руководствуясь Уставом  </w:t>
      </w:r>
      <w:r w:rsidR="003A5B65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муниципального образования , Совет </w:t>
      </w:r>
      <w:r w:rsidR="003A5B65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МО                                                              </w:t>
      </w:r>
    </w:p>
    <w:p w:rsidR="00DE368C" w:rsidRDefault="00DE368C" w:rsidP="00DE36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РЕШИЛ:</w:t>
      </w:r>
    </w:p>
    <w:p w:rsidR="00DE368C" w:rsidRPr="00DE368C" w:rsidRDefault="00DE368C" w:rsidP="00DE368C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 w:rsidRPr="00DE368C">
        <w:rPr>
          <w:sz w:val="28"/>
          <w:szCs w:val="28"/>
        </w:rPr>
        <w:t>Дополнить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Решение № </w:t>
      </w:r>
      <w:r w:rsidR="003A5B65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3A5B6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3A5B65">
        <w:rPr>
          <w:sz w:val="28"/>
          <w:szCs w:val="28"/>
        </w:rPr>
        <w:t>1</w:t>
      </w:r>
      <w:r>
        <w:rPr>
          <w:sz w:val="28"/>
          <w:szCs w:val="28"/>
        </w:rPr>
        <w:t xml:space="preserve">.2007 г  « Об организации ритуальных услуг  и содержании  мест захоронения  на территории  </w:t>
      </w:r>
      <w:r w:rsidR="003A5B65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>МО</w:t>
      </w:r>
      <w:r w:rsidRPr="00DE368C">
        <w:rPr>
          <w:sz w:val="28"/>
          <w:szCs w:val="28"/>
        </w:rPr>
        <w:t xml:space="preserve">» </w:t>
      </w:r>
      <w:r w:rsidRPr="00DE368C">
        <w:rPr>
          <w:bCs/>
          <w:sz w:val="28"/>
          <w:szCs w:val="28"/>
        </w:rPr>
        <w:t>Положением о порядке деятельности специализированной службы</w:t>
      </w:r>
    </w:p>
    <w:p w:rsidR="00DE368C" w:rsidRPr="00DE368C" w:rsidRDefault="00DE368C" w:rsidP="00DE368C">
      <w:pPr>
        <w:pStyle w:val="Default"/>
        <w:jc w:val="both"/>
        <w:rPr>
          <w:bCs/>
          <w:sz w:val="28"/>
          <w:szCs w:val="28"/>
        </w:rPr>
      </w:pPr>
      <w:r w:rsidRPr="00DE368C">
        <w:rPr>
          <w:bCs/>
          <w:sz w:val="28"/>
          <w:szCs w:val="28"/>
        </w:rPr>
        <w:t xml:space="preserve">по вопросам похоронного дела на территории  </w:t>
      </w:r>
      <w:r w:rsidR="003A5B65">
        <w:rPr>
          <w:bCs/>
          <w:sz w:val="28"/>
          <w:szCs w:val="28"/>
        </w:rPr>
        <w:t xml:space="preserve">Первомайского </w:t>
      </w:r>
      <w:r w:rsidRPr="00DE368C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DE368C">
        <w:rPr>
          <w:bCs/>
          <w:sz w:val="28"/>
          <w:szCs w:val="28"/>
        </w:rPr>
        <w:t>Балашовского</w:t>
      </w:r>
      <w:proofErr w:type="spellEnd"/>
      <w:r w:rsidRPr="00DE368C">
        <w:rPr>
          <w:bCs/>
          <w:sz w:val="28"/>
          <w:szCs w:val="28"/>
        </w:rPr>
        <w:t xml:space="preserve"> муниципального района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согласно Приложения</w:t>
      </w:r>
      <w:proofErr w:type="gramEnd"/>
      <w:r>
        <w:rPr>
          <w:bCs/>
          <w:sz w:val="28"/>
          <w:szCs w:val="28"/>
        </w:rPr>
        <w:t xml:space="preserve"> № 1 к данному решению.</w:t>
      </w:r>
    </w:p>
    <w:p w:rsidR="00DE368C" w:rsidRDefault="00DE368C" w:rsidP="00DE368C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E368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>Настоящее решение  подлежит  обнародованию  и вступает в силу   с момента его  обнародования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DE368C" w:rsidRDefault="00DE368C" w:rsidP="00DE368C">
      <w:pPr>
        <w:rPr>
          <w:bCs/>
          <w:sz w:val="28"/>
          <w:szCs w:val="28"/>
        </w:rPr>
      </w:pPr>
    </w:p>
    <w:p w:rsidR="00DE368C" w:rsidRPr="007C5BA5" w:rsidRDefault="00DE368C" w:rsidP="00DE36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7C5BA5">
        <w:rPr>
          <w:b/>
          <w:bCs/>
          <w:sz w:val="28"/>
          <w:szCs w:val="28"/>
        </w:rPr>
        <w:t xml:space="preserve">лава  </w:t>
      </w:r>
      <w:proofErr w:type="gramStart"/>
      <w:r w:rsidR="003A5B65">
        <w:rPr>
          <w:b/>
          <w:bCs/>
          <w:sz w:val="28"/>
          <w:szCs w:val="28"/>
        </w:rPr>
        <w:t>Первомайского</w:t>
      </w:r>
      <w:proofErr w:type="gramEnd"/>
    </w:p>
    <w:p w:rsidR="00DE368C" w:rsidRPr="00D83C6F" w:rsidRDefault="00DE368C" w:rsidP="00DE368C">
      <w:pPr>
        <w:rPr>
          <w:sz w:val="28"/>
          <w:szCs w:val="28"/>
        </w:rPr>
      </w:pPr>
      <w:r w:rsidRPr="007C5BA5">
        <w:rPr>
          <w:b/>
          <w:bCs/>
          <w:sz w:val="28"/>
          <w:szCs w:val="28"/>
        </w:rPr>
        <w:t xml:space="preserve">муниципального образования                                   </w:t>
      </w:r>
      <w:r w:rsidR="003A5B65">
        <w:rPr>
          <w:b/>
          <w:bCs/>
          <w:sz w:val="28"/>
          <w:szCs w:val="28"/>
        </w:rPr>
        <w:t>Р.Е. Руднев</w:t>
      </w:r>
      <w:r w:rsidRPr="007C5BA5">
        <w:rPr>
          <w:b/>
          <w:bCs/>
          <w:sz w:val="28"/>
          <w:szCs w:val="28"/>
        </w:rPr>
        <w:t xml:space="preserve"> </w:t>
      </w:r>
    </w:p>
    <w:p w:rsidR="00DE368C" w:rsidRPr="00DE368C" w:rsidRDefault="00DE368C" w:rsidP="00DE368C">
      <w:pPr>
        <w:rPr>
          <w:b/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rPr>
          <w:sz w:val="28"/>
          <w:szCs w:val="28"/>
        </w:rPr>
      </w:pPr>
    </w:p>
    <w:p w:rsidR="00DE368C" w:rsidRDefault="00DE368C" w:rsidP="00DE368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 № 1</w:t>
      </w:r>
    </w:p>
    <w:p w:rsidR="00DE368C" w:rsidRDefault="004172A5" w:rsidP="00DE36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№ </w:t>
      </w:r>
      <w:r w:rsidR="003A5B65">
        <w:rPr>
          <w:sz w:val="28"/>
          <w:szCs w:val="28"/>
        </w:rPr>
        <w:t>03/06</w:t>
      </w:r>
      <w:r>
        <w:rPr>
          <w:sz w:val="28"/>
          <w:szCs w:val="28"/>
        </w:rPr>
        <w:t xml:space="preserve"> от </w:t>
      </w:r>
      <w:r w:rsidR="003A5B65">
        <w:rPr>
          <w:sz w:val="28"/>
          <w:szCs w:val="28"/>
        </w:rPr>
        <w:t>19</w:t>
      </w:r>
      <w:r>
        <w:rPr>
          <w:sz w:val="28"/>
          <w:szCs w:val="28"/>
        </w:rPr>
        <w:t>.06.2018 г</w:t>
      </w:r>
    </w:p>
    <w:p w:rsidR="00DE368C" w:rsidRDefault="00DE368C" w:rsidP="00DE368C">
      <w:pPr>
        <w:rPr>
          <w:sz w:val="28"/>
          <w:szCs w:val="28"/>
        </w:rPr>
      </w:pPr>
    </w:p>
    <w:p w:rsidR="009F4C8C" w:rsidRDefault="009F4C8C" w:rsidP="00122CF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 о порядке деятельности специализированной службы</w:t>
      </w:r>
    </w:p>
    <w:p w:rsidR="009F4C8C" w:rsidRDefault="009F4C8C" w:rsidP="00122C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вопросам похоронного дела на территории  </w:t>
      </w:r>
      <w:r w:rsidR="003A5B65">
        <w:rPr>
          <w:b/>
          <w:bCs/>
          <w:sz w:val="28"/>
          <w:szCs w:val="28"/>
        </w:rPr>
        <w:t xml:space="preserve">Первомайского </w:t>
      </w:r>
      <w:r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bCs/>
          <w:sz w:val="28"/>
          <w:szCs w:val="28"/>
        </w:rPr>
        <w:t>Балашовского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122CF4" w:rsidRDefault="00122CF4" w:rsidP="00122CF4">
      <w:pPr>
        <w:pStyle w:val="Default"/>
        <w:jc w:val="center"/>
        <w:rPr>
          <w:b/>
          <w:bCs/>
          <w:sz w:val="28"/>
          <w:szCs w:val="28"/>
        </w:rPr>
      </w:pPr>
    </w:p>
    <w:p w:rsidR="009F4C8C" w:rsidRPr="00122CF4" w:rsidRDefault="009F4C8C" w:rsidP="00122CF4">
      <w:pPr>
        <w:pStyle w:val="Default"/>
        <w:jc w:val="both"/>
        <w:rPr>
          <w:b/>
          <w:sz w:val="28"/>
          <w:szCs w:val="28"/>
        </w:rPr>
      </w:pPr>
      <w:r w:rsidRPr="00122CF4">
        <w:rPr>
          <w:b/>
          <w:sz w:val="28"/>
          <w:szCs w:val="28"/>
        </w:rPr>
        <w:t>1.Общие положения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1.2.Настоящее Положение определяет порядок деятельности  специализированной службы по вопросам похоронного дела в  </w:t>
      </w:r>
      <w:r w:rsidR="003A5B65">
        <w:rPr>
          <w:sz w:val="28"/>
          <w:szCs w:val="28"/>
        </w:rPr>
        <w:t xml:space="preserve">Первомайском </w:t>
      </w:r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(далее -</w:t>
      </w:r>
      <w:r w:rsidR="00DE368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Специализированная служба).</w:t>
      </w:r>
    </w:p>
    <w:p w:rsidR="009F4C8C" w:rsidRPr="00DE368C" w:rsidRDefault="009F4C8C" w:rsidP="00122CF4">
      <w:pPr>
        <w:pStyle w:val="Default"/>
        <w:jc w:val="both"/>
        <w:rPr>
          <w:color w:val="auto"/>
          <w:sz w:val="28"/>
          <w:szCs w:val="28"/>
        </w:rPr>
      </w:pPr>
      <w:r w:rsidRPr="00DE368C">
        <w:rPr>
          <w:color w:val="auto"/>
          <w:sz w:val="28"/>
          <w:szCs w:val="28"/>
        </w:rPr>
        <w:t>1.3.Специализированная служба организует круглосуточный режим работы справочно-диспетчерской службы и ежедневной работы агентов ритуа</w:t>
      </w:r>
      <w:r w:rsidR="00DE368C" w:rsidRPr="00DE368C">
        <w:rPr>
          <w:color w:val="auto"/>
          <w:sz w:val="28"/>
          <w:szCs w:val="28"/>
        </w:rPr>
        <w:t>льного обслуживания с 8.00 до 17</w:t>
      </w:r>
      <w:r w:rsidRPr="00DE368C">
        <w:rPr>
          <w:color w:val="auto"/>
          <w:sz w:val="28"/>
          <w:szCs w:val="28"/>
        </w:rPr>
        <w:t>.00, прием заказов и заключение договоров на организацию похорон осуще</w:t>
      </w:r>
      <w:r w:rsidR="00DE368C" w:rsidRPr="00DE368C">
        <w:rPr>
          <w:color w:val="auto"/>
          <w:sz w:val="28"/>
          <w:szCs w:val="28"/>
        </w:rPr>
        <w:t>ствляется ежедневно с 9.00 до 17</w:t>
      </w:r>
      <w:r w:rsidRPr="00DE368C">
        <w:rPr>
          <w:color w:val="auto"/>
          <w:sz w:val="28"/>
          <w:szCs w:val="28"/>
        </w:rPr>
        <w:t>.00.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1.4.Деятельность Специализированной службы основывается на следующих принципах: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-создание материально-технической базы похорон на современном уровне;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оперативного приема заказов;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качественных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-гуманности обслуживания;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-иных принципах, предусмотренных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 Основные функции и обязанности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2.1.Основной функцией Специализированной службы является оказание на безвозмездной основе минимального перечня услуг по погребению в целях обеспечения государственных гарантий при погребении.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2.2.В своей деятельности Специализированная служба руководствуется действующим законодательством Российской Федерации, нормативными правовыми актами </w:t>
      </w:r>
      <w:r w:rsidR="003A5B65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 МО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настоящим Положением.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2.3.Специализированная служба вправе оказывать следующие виды услуг по погребению: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прием заказа и заключение договора на организацию похорон (в том числе агентские услуги приемщиков заказов на организацию похорон);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захоронение и перезахоронение;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транспортировка тел (останков) умерших;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изготовление гробов (</w:t>
      </w:r>
      <w:proofErr w:type="gramStart"/>
      <w:r>
        <w:rPr>
          <w:sz w:val="28"/>
          <w:szCs w:val="28"/>
        </w:rPr>
        <w:t>кроме</w:t>
      </w:r>
      <w:proofErr w:type="gramEnd"/>
      <w:r>
        <w:rPr>
          <w:sz w:val="28"/>
          <w:szCs w:val="28"/>
        </w:rPr>
        <w:t xml:space="preserve"> цинковых);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санитарная и косметическая обработка тел;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изготовление и установка намогильных сооружений; </w:t>
      </w:r>
    </w:p>
    <w:p w:rsidR="003A5B65" w:rsidRDefault="003A5B65" w:rsidP="00122CF4">
      <w:pPr>
        <w:pStyle w:val="Default"/>
        <w:jc w:val="both"/>
        <w:rPr>
          <w:sz w:val="28"/>
          <w:szCs w:val="28"/>
        </w:rPr>
      </w:pP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производство иных предметов похоронного ритуала;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надписи на памятниках;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уход за местами погребения и отдельными захоронениями.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2.4.При осуществлении погребения умерших на территории  </w:t>
      </w:r>
      <w:r w:rsidR="003A5B65">
        <w:rPr>
          <w:sz w:val="28"/>
          <w:szCs w:val="28"/>
        </w:rPr>
        <w:t xml:space="preserve">Первомайского </w:t>
      </w:r>
      <w:r>
        <w:rPr>
          <w:sz w:val="28"/>
          <w:szCs w:val="28"/>
        </w:rPr>
        <w:t xml:space="preserve"> МО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Специализированная служба оказывает на безвозмездной основе следующий перечень услуг по погребению: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оформление документов, необходимых для погребения;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облачение тела умершего;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предоставление гроба;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4) перевозку тела (останков) умершего на кладбище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погребение </w:t>
      </w:r>
      <w:proofErr w:type="gramStart"/>
      <w:r>
        <w:rPr>
          <w:sz w:val="28"/>
          <w:szCs w:val="28"/>
        </w:rPr>
        <w:t>умершего</w:t>
      </w:r>
      <w:proofErr w:type="gramEnd"/>
      <w:r>
        <w:rPr>
          <w:sz w:val="28"/>
          <w:szCs w:val="28"/>
        </w:rPr>
        <w:t xml:space="preserve"> (копка могилы, захоронение в могилу на кладбище).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2.5.Оказание услуг согласно гарантированному перечню услуг по погребению осуществляется Специализированной службой по вопросам похоронного дела при представлении лицом, взявшим на себя обязанность осуществить погребение, следующих документов: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заявления в произвольной форме об оказании гарантированного перечня услуг по погребению на безвозмездной основе;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медицинского свидетельства о смерти и паспорта умершего (погибшего), при погребении несовершеннолетних, умерших в возрасте до 14 лет,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видетельства о рождении (кроме случаев погребения мертворожденных детей по истечении 154 дней беременности) или копии самостоятельно оформленного в органах ЗАГС свидетельства о смерти.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2.6.При отсутствии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 осуществляется специализированной службой</w:t>
      </w:r>
      <w:r w:rsidR="00122CF4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 похоронного дела в течение трех суток</w:t>
      </w:r>
      <w:proofErr w:type="gramEnd"/>
      <w:r>
        <w:rPr>
          <w:sz w:val="28"/>
          <w:szCs w:val="28"/>
        </w:rPr>
        <w:t xml:space="preserve"> с момента установления причины смерти, если иное не предусмотрено федеральным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2.7.Специализированная служба, в соответствии с действующим законодательством, вправе предоставлять сверх гарантированного перечня услуг по погребению иные услуги в сфере похоронного дела за счет средств лиц, взявших на себя обязанность осуществить погребение умершего или иного лица, взявшего на себя обязанность осуществить погребение умершего.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2.9.Специализированная служба обязана обеспечить: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гарантий исполнения волеизъявления умерших по погребению в соответствии с действующим законодательством;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высокой культуры обслуживания и качество предоставляемых услуг;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-соблюдение установленных размеров каждого участка земли для погребения умершего;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-режим природопользования, соблюдение санитарно-гигиенических требований, предъявляемых к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и сохранность архивного фонда документов по приему и исполнению заказов на услуги по погребению умерших;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-немедленное уведомление органов внутренних</w:t>
      </w:r>
      <w:r w:rsidR="00122CF4">
        <w:rPr>
          <w:sz w:val="28"/>
          <w:szCs w:val="28"/>
        </w:rPr>
        <w:t xml:space="preserve"> </w:t>
      </w:r>
      <w:r>
        <w:rPr>
          <w:sz w:val="28"/>
          <w:szCs w:val="28"/>
        </w:rPr>
        <w:t>дел о случаях нарушения установленного порядка эксплуатации кладбища, а также осквернения и (или) уничтожения мест захоронения.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-в случае некачественного выполнения услуг за свой счет в течение одних суток устранение недостатков и принести в письменном виде извинения.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2.10.Качество услуг, предоставляемых Специализированной службой согласно гарантированному перечню услуг по погребению, должно соответствовать требованиям, установленным администрацией </w:t>
      </w:r>
      <w:r w:rsidR="003A5B65">
        <w:rPr>
          <w:sz w:val="28"/>
          <w:szCs w:val="28"/>
        </w:rPr>
        <w:t>Первомайского</w:t>
      </w:r>
      <w:r w:rsidR="00122CF4">
        <w:rPr>
          <w:sz w:val="28"/>
          <w:szCs w:val="28"/>
        </w:rPr>
        <w:t xml:space="preserve"> МО.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Права Специализированной Службы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3.1.Специализированная служба имеет право: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1)получать от администрации </w:t>
      </w:r>
      <w:r w:rsidR="00122CF4">
        <w:rPr>
          <w:sz w:val="28"/>
          <w:szCs w:val="28"/>
        </w:rPr>
        <w:t xml:space="preserve"> </w:t>
      </w:r>
      <w:r w:rsidR="003A5B65">
        <w:rPr>
          <w:sz w:val="28"/>
          <w:szCs w:val="28"/>
        </w:rPr>
        <w:t xml:space="preserve">Первомайского 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>информацию, необходимую для осуществления своей деятельности;</w:t>
      </w:r>
    </w:p>
    <w:p w:rsidR="00122CF4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2)вносить в администрацию </w:t>
      </w:r>
      <w:r w:rsidR="00122CF4">
        <w:rPr>
          <w:sz w:val="28"/>
          <w:szCs w:val="28"/>
        </w:rPr>
        <w:t xml:space="preserve"> </w:t>
      </w:r>
      <w:r w:rsidR="003A5B65">
        <w:rPr>
          <w:sz w:val="28"/>
          <w:szCs w:val="28"/>
        </w:rPr>
        <w:t>Первомайского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предложения по улучшению организации похоронного дела на территории </w:t>
      </w:r>
      <w:r w:rsidR="003A5B65">
        <w:rPr>
          <w:sz w:val="28"/>
          <w:szCs w:val="28"/>
        </w:rPr>
        <w:t>Первомайского</w:t>
      </w:r>
      <w:r w:rsidR="00122CF4">
        <w:rPr>
          <w:sz w:val="28"/>
          <w:szCs w:val="28"/>
        </w:rPr>
        <w:t xml:space="preserve"> МО 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3)требовать от соответствующих органов возмещения затрат при оказании на безвозмездной основе услуг по погребению в</w:t>
      </w:r>
      <w:r w:rsidR="00122CF4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действующим законодательством.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деятельностью Специализированной службы и ответственность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деятельностью Специализированной службы осуществляется: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-администрацией</w:t>
      </w:r>
      <w:r w:rsidR="00122CF4">
        <w:rPr>
          <w:sz w:val="28"/>
          <w:szCs w:val="28"/>
        </w:rPr>
        <w:t xml:space="preserve"> </w:t>
      </w:r>
      <w:r w:rsidR="003A5B65">
        <w:rPr>
          <w:sz w:val="28"/>
          <w:szCs w:val="28"/>
        </w:rPr>
        <w:t>Первомайского</w:t>
      </w:r>
      <w:r w:rsidR="00122CF4">
        <w:rPr>
          <w:sz w:val="28"/>
          <w:szCs w:val="28"/>
        </w:rPr>
        <w:t xml:space="preserve">  муниципального образования</w:t>
      </w:r>
      <w:proofErr w:type="gramStart"/>
      <w:r w:rsidR="00122CF4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-иными органами, наделенными законодательством Российской Федерации, функциями по осуществлению государственного и муниципального контроля  (надзора).</w:t>
      </w:r>
    </w:p>
    <w:p w:rsidR="009F4C8C" w:rsidRDefault="009F4C8C" w:rsidP="00122C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4.2.Администрация </w:t>
      </w:r>
      <w:r w:rsidR="00122CF4">
        <w:rPr>
          <w:sz w:val="28"/>
          <w:szCs w:val="28"/>
        </w:rPr>
        <w:t xml:space="preserve"> </w:t>
      </w:r>
      <w:r w:rsidR="003A5B65">
        <w:rPr>
          <w:sz w:val="28"/>
          <w:szCs w:val="28"/>
        </w:rPr>
        <w:t>Первомайского</w:t>
      </w:r>
      <w:r w:rsidR="00122CF4">
        <w:rPr>
          <w:sz w:val="28"/>
          <w:szCs w:val="28"/>
        </w:rPr>
        <w:t xml:space="preserve"> МО </w:t>
      </w:r>
      <w:r>
        <w:rPr>
          <w:sz w:val="28"/>
          <w:szCs w:val="28"/>
        </w:rPr>
        <w:t xml:space="preserve">имеет право приостановить деятельность специализированной службы на территории </w:t>
      </w:r>
      <w:r w:rsidR="003A5B65">
        <w:rPr>
          <w:sz w:val="28"/>
          <w:szCs w:val="28"/>
        </w:rPr>
        <w:t xml:space="preserve">Первомайского </w:t>
      </w:r>
      <w:r w:rsidR="00122CF4">
        <w:rPr>
          <w:sz w:val="28"/>
          <w:szCs w:val="28"/>
        </w:rPr>
        <w:t xml:space="preserve">МО </w:t>
      </w:r>
      <w:r>
        <w:rPr>
          <w:sz w:val="28"/>
          <w:szCs w:val="28"/>
        </w:rPr>
        <w:t>при обнаружении нарушений действующего законодательства Российской Федерации и требований, установленных настоящим Положением, до устранения специализированной службой допущенных нарушений и возмещения причиненного ущерба.</w:t>
      </w:r>
    </w:p>
    <w:p w:rsidR="009F4C8C" w:rsidRDefault="009F4C8C" w:rsidP="00122CF4">
      <w:pPr>
        <w:pStyle w:val="a3"/>
        <w:jc w:val="both"/>
      </w:pPr>
      <w:r w:rsidRPr="00122CF4">
        <w:rPr>
          <w:rFonts w:ascii="Times New Roman" w:hAnsi="Times New Roman" w:cs="Times New Roman"/>
          <w:sz w:val="28"/>
          <w:szCs w:val="28"/>
        </w:rPr>
        <w:t>4.3.Служба несет ответственность за оказанные услуги в соответствии с действующим законодательством</w:t>
      </w:r>
      <w:r>
        <w:t>.</w:t>
      </w:r>
    </w:p>
    <w:sectPr w:rsidR="009F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3B"/>
    <w:rsid w:val="00122CF4"/>
    <w:rsid w:val="003A5B65"/>
    <w:rsid w:val="004172A5"/>
    <w:rsid w:val="0058115E"/>
    <w:rsid w:val="00910D3B"/>
    <w:rsid w:val="009F4C8C"/>
    <w:rsid w:val="00A40331"/>
    <w:rsid w:val="00AC760D"/>
    <w:rsid w:val="00B12195"/>
    <w:rsid w:val="00DE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C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22C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36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2018-06-19T10:56:00Z</cp:lastPrinted>
  <dcterms:created xsi:type="dcterms:W3CDTF">2018-06-25T07:36:00Z</dcterms:created>
  <dcterms:modified xsi:type="dcterms:W3CDTF">2018-06-25T07:36:00Z</dcterms:modified>
</cp:coreProperties>
</file>